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00B5" w14:textId="77777777" w:rsidR="0077183B" w:rsidRPr="00D240EA" w:rsidRDefault="0077183B" w:rsidP="0077183B">
      <w:pPr>
        <w:pStyle w:val="Web"/>
        <w:rPr>
          <w:sz w:val="22"/>
          <w:szCs w:val="22"/>
        </w:rPr>
      </w:pPr>
      <w:r w:rsidRPr="00D240EA">
        <w:rPr>
          <w:rStyle w:val="a3"/>
          <w:sz w:val="22"/>
          <w:szCs w:val="22"/>
        </w:rPr>
        <w:t>ΕΛΛΗΝΙΚΗ ΔΗΜΟΚΡΑΤΙΑ</w:t>
      </w:r>
      <w:r w:rsidRPr="00D240EA">
        <w:rPr>
          <w:sz w:val="22"/>
          <w:szCs w:val="22"/>
        </w:rPr>
        <w:br/>
      </w:r>
      <w:r w:rsidRPr="00D240EA">
        <w:rPr>
          <w:rStyle w:val="a3"/>
          <w:sz w:val="22"/>
          <w:szCs w:val="22"/>
        </w:rPr>
        <w:t>ΥΠΟΥΡΓΕΙΟ ΥΓΕΙΑΣ</w:t>
      </w:r>
      <w:r w:rsidRPr="00D240EA">
        <w:rPr>
          <w:sz w:val="22"/>
          <w:szCs w:val="22"/>
        </w:rPr>
        <w:br/>
      </w:r>
      <w:r w:rsidRPr="00D240EA">
        <w:rPr>
          <w:rStyle w:val="a3"/>
          <w:sz w:val="22"/>
          <w:szCs w:val="22"/>
        </w:rPr>
        <w:t>ΔΙΟΙΚΗΣΗ 4</w:t>
      </w:r>
      <w:r w:rsidRPr="00D240EA">
        <w:rPr>
          <w:rStyle w:val="a3"/>
          <w:sz w:val="22"/>
          <w:szCs w:val="22"/>
          <w:vertAlign w:val="superscript"/>
        </w:rPr>
        <w:t>ης</w:t>
      </w:r>
      <w:r w:rsidRPr="00D240EA">
        <w:rPr>
          <w:rStyle w:val="a3"/>
          <w:sz w:val="22"/>
          <w:szCs w:val="22"/>
        </w:rPr>
        <w:t> ΥΓΕΙΟΝΟΜΙΚΗΣ ΠΕΡΙΦΕΡΕΙΑΣ</w:t>
      </w:r>
      <w:r w:rsidRPr="00D240EA">
        <w:rPr>
          <w:b/>
          <w:bCs/>
          <w:sz w:val="22"/>
          <w:szCs w:val="22"/>
        </w:rPr>
        <w:br/>
      </w:r>
      <w:r w:rsidRPr="00D240EA">
        <w:rPr>
          <w:rStyle w:val="a3"/>
          <w:sz w:val="22"/>
          <w:szCs w:val="22"/>
        </w:rPr>
        <w:t>ΜΑΚΕΔΟΝΙΑΣ ΚΑΙ ΘΡΑΚΗΣ</w:t>
      </w:r>
    </w:p>
    <w:p w14:paraId="49380A01" w14:textId="687EE45B" w:rsidR="0077183B" w:rsidRPr="00D240EA" w:rsidRDefault="0077183B" w:rsidP="0077183B">
      <w:pPr>
        <w:pStyle w:val="Web"/>
        <w:jc w:val="right"/>
        <w:rPr>
          <w:rStyle w:val="a3"/>
          <w:sz w:val="22"/>
          <w:szCs w:val="22"/>
        </w:rPr>
      </w:pPr>
      <w:r>
        <w:rPr>
          <w:rStyle w:val="a3"/>
        </w:rPr>
        <w:t> </w:t>
      </w:r>
      <w:r w:rsidRPr="00D240EA">
        <w:rPr>
          <w:rStyle w:val="a3"/>
          <w:sz w:val="22"/>
          <w:szCs w:val="22"/>
        </w:rPr>
        <w:t xml:space="preserve">Θεσσαλονίκη, </w:t>
      </w:r>
      <w:r w:rsidR="00D240EA" w:rsidRPr="00D240EA">
        <w:rPr>
          <w:rStyle w:val="a3"/>
          <w:sz w:val="22"/>
          <w:szCs w:val="22"/>
          <w:lang w:val="en-US"/>
        </w:rPr>
        <w:t>16</w:t>
      </w:r>
      <w:r w:rsidR="00517C1E" w:rsidRPr="00D240EA">
        <w:rPr>
          <w:rStyle w:val="a3"/>
          <w:sz w:val="22"/>
          <w:szCs w:val="22"/>
        </w:rPr>
        <w:t xml:space="preserve"> </w:t>
      </w:r>
      <w:r w:rsidR="00D240EA" w:rsidRPr="00D240EA">
        <w:rPr>
          <w:rStyle w:val="a3"/>
          <w:sz w:val="22"/>
          <w:szCs w:val="22"/>
        </w:rPr>
        <w:t>Ιανουαρίου</w:t>
      </w:r>
      <w:r w:rsidR="00F71244" w:rsidRPr="00D240EA">
        <w:rPr>
          <w:rStyle w:val="a3"/>
          <w:sz w:val="22"/>
          <w:szCs w:val="22"/>
        </w:rPr>
        <w:t xml:space="preserve"> 202</w:t>
      </w:r>
      <w:r w:rsidR="00D240EA" w:rsidRPr="00D240EA">
        <w:rPr>
          <w:rStyle w:val="a3"/>
          <w:sz w:val="22"/>
          <w:szCs w:val="22"/>
        </w:rPr>
        <w:t>6</w:t>
      </w:r>
    </w:p>
    <w:p w14:paraId="05E49192" w14:textId="77777777" w:rsidR="00366A0B" w:rsidRPr="00D240EA" w:rsidRDefault="00366A0B" w:rsidP="0077183B">
      <w:pPr>
        <w:pStyle w:val="Web"/>
        <w:jc w:val="right"/>
        <w:rPr>
          <w:sz w:val="22"/>
          <w:szCs w:val="22"/>
        </w:rPr>
      </w:pPr>
    </w:p>
    <w:p w14:paraId="2239D32C" w14:textId="0DF342CF" w:rsidR="00D240EA" w:rsidRDefault="0077183B" w:rsidP="00D240EA">
      <w:pPr>
        <w:pStyle w:val="Web"/>
        <w:jc w:val="center"/>
        <w:rPr>
          <w:rStyle w:val="a3"/>
          <w:sz w:val="22"/>
          <w:szCs w:val="22"/>
        </w:rPr>
      </w:pPr>
      <w:r w:rsidRPr="00D240EA">
        <w:rPr>
          <w:rStyle w:val="a3"/>
          <w:sz w:val="22"/>
          <w:szCs w:val="22"/>
        </w:rPr>
        <w:t> ΑΝΑΚΟΙΝΩΣΗ</w:t>
      </w:r>
    </w:p>
    <w:p w14:paraId="3F6DBB67" w14:textId="77777777" w:rsidR="00D240EA" w:rsidRPr="00D240EA" w:rsidRDefault="00D240EA" w:rsidP="00D240EA">
      <w:pPr>
        <w:pStyle w:val="Web"/>
        <w:jc w:val="center"/>
        <w:rPr>
          <w:rStyle w:val="a3"/>
          <w:sz w:val="22"/>
          <w:szCs w:val="22"/>
        </w:rPr>
      </w:pPr>
    </w:p>
    <w:p w14:paraId="4CE059FC" w14:textId="14B5E9FD" w:rsidR="00D240EA" w:rsidRPr="00D240EA" w:rsidRDefault="00D240EA" w:rsidP="00D240EA">
      <w:pPr>
        <w:pStyle w:val="Web"/>
        <w:jc w:val="both"/>
        <w:rPr>
          <w:rStyle w:val="a3"/>
          <w:b w:val="0"/>
          <w:bCs w:val="0"/>
        </w:rPr>
      </w:pPr>
      <w:r>
        <w:rPr>
          <w:b/>
          <w:bCs/>
        </w:rPr>
        <w:t xml:space="preserve">         </w:t>
      </w:r>
      <w:r w:rsidRPr="00D240EA">
        <w:t xml:space="preserve">Στο πλαίσιο της Εθνικής Δράσης κατά της Παιδικής Παχυσαρκίας και του Εθνικού Προγράμματος ΠΡΟΛΑΜΒΑΝΩ </w:t>
      </w:r>
      <w:r w:rsidR="00C6762E">
        <w:t xml:space="preserve">για την </w:t>
      </w:r>
      <w:r w:rsidRPr="00D240EA">
        <w:t xml:space="preserve">αντιμετώπιση της παχυσαρκίας ιατροί και επαγγελματίες υγείας των δομών αρμοδιότητας της 4ης ΥΠΕ Μακεδονίας και Θράκης </w:t>
      </w:r>
      <w:r>
        <w:t xml:space="preserve">θα </w:t>
      </w:r>
      <w:r w:rsidRPr="00D240EA">
        <w:t xml:space="preserve">πραγματοποιούν από </w:t>
      </w:r>
      <w:r w:rsidRPr="00D240EA">
        <w:rPr>
          <w:u w:val="single"/>
        </w:rPr>
        <w:t>τη Δευτέρα 19 Ιανουαρίου 2026 έως και τη Δευτέρα 26 Ιανουαρίου 2026</w:t>
      </w:r>
      <w:r w:rsidRPr="00D240EA">
        <w:t> ενημερωτικές δράσεις</w:t>
      </w:r>
      <w:r w:rsidR="00C6762E">
        <w:t xml:space="preserve"> </w:t>
      </w:r>
      <w:r w:rsidR="00C6762E" w:rsidRPr="00D240EA">
        <w:t xml:space="preserve">για την </w:t>
      </w:r>
      <w:r w:rsidR="00C6762E">
        <w:t>πρόληψη της παχυσαρκίας μέσω της υγιεινής διατροφής</w:t>
      </w:r>
      <w:r w:rsidRPr="00D240EA">
        <w:t>.</w:t>
      </w:r>
    </w:p>
    <w:p w14:paraId="426616FC" w14:textId="77777777" w:rsidR="00A517BB" w:rsidRPr="00A517BB" w:rsidRDefault="00A517BB" w:rsidP="0077183B">
      <w:pPr>
        <w:pStyle w:val="Web"/>
        <w:jc w:val="center"/>
      </w:pPr>
    </w:p>
    <w:p w14:paraId="618CAC18" w14:textId="77777777" w:rsidR="0077183B" w:rsidRPr="00D240EA" w:rsidRDefault="0077183B" w:rsidP="0077183B">
      <w:pPr>
        <w:pStyle w:val="Web"/>
        <w:jc w:val="center"/>
        <w:rPr>
          <w:sz w:val="22"/>
          <w:szCs w:val="22"/>
        </w:rPr>
      </w:pPr>
      <w:r w:rsidRPr="00D240EA">
        <w:rPr>
          <w:rStyle w:val="a3"/>
          <w:sz w:val="22"/>
          <w:szCs w:val="22"/>
        </w:rPr>
        <w:t>Ο Διοικητής</w:t>
      </w:r>
    </w:p>
    <w:p w14:paraId="6CB2F9CB" w14:textId="77777777" w:rsidR="0077183B" w:rsidRPr="00D240EA" w:rsidRDefault="0077183B" w:rsidP="0077183B">
      <w:pPr>
        <w:pStyle w:val="Web"/>
        <w:jc w:val="center"/>
        <w:rPr>
          <w:sz w:val="22"/>
          <w:szCs w:val="22"/>
        </w:rPr>
      </w:pPr>
      <w:r w:rsidRPr="00D240EA">
        <w:rPr>
          <w:rStyle w:val="a3"/>
          <w:sz w:val="22"/>
          <w:szCs w:val="22"/>
        </w:rPr>
        <w:t>της 4</w:t>
      </w:r>
      <w:r w:rsidRPr="00D240EA">
        <w:rPr>
          <w:rStyle w:val="a3"/>
          <w:sz w:val="22"/>
          <w:szCs w:val="22"/>
          <w:vertAlign w:val="superscript"/>
        </w:rPr>
        <w:t>ης</w:t>
      </w:r>
      <w:r w:rsidRPr="00D240EA">
        <w:rPr>
          <w:rStyle w:val="a3"/>
          <w:sz w:val="22"/>
          <w:szCs w:val="22"/>
        </w:rPr>
        <w:t xml:space="preserve"> Υγειονομικής Περιφέρειας </w:t>
      </w:r>
    </w:p>
    <w:p w14:paraId="2925E239" w14:textId="77777777" w:rsidR="0077183B" w:rsidRPr="00D240EA" w:rsidRDefault="0077183B" w:rsidP="0077183B">
      <w:pPr>
        <w:pStyle w:val="Web"/>
        <w:jc w:val="center"/>
        <w:rPr>
          <w:sz w:val="22"/>
          <w:szCs w:val="22"/>
        </w:rPr>
      </w:pPr>
      <w:r w:rsidRPr="00D240EA">
        <w:rPr>
          <w:rStyle w:val="a3"/>
          <w:sz w:val="22"/>
          <w:szCs w:val="22"/>
        </w:rPr>
        <w:t>Μακεδονίας και Θράκης</w:t>
      </w:r>
    </w:p>
    <w:p w14:paraId="2D6479C1" w14:textId="77777777" w:rsidR="0077183B" w:rsidRPr="00D240EA" w:rsidRDefault="0077183B" w:rsidP="0077183B">
      <w:pPr>
        <w:pStyle w:val="Web"/>
        <w:jc w:val="center"/>
        <w:rPr>
          <w:sz w:val="22"/>
          <w:szCs w:val="22"/>
        </w:rPr>
      </w:pPr>
      <w:r w:rsidRPr="00D240EA">
        <w:rPr>
          <w:rStyle w:val="a3"/>
          <w:sz w:val="22"/>
          <w:szCs w:val="22"/>
        </w:rPr>
        <w:t>Δρ. ΠΑΝΑΓΙΩΤΗΣ ΜΠΟΓΙΑΤΖΙΔΗΣ</w:t>
      </w:r>
    </w:p>
    <w:p w14:paraId="029F9AD0" w14:textId="77777777" w:rsidR="0077183B" w:rsidRDefault="0077183B"/>
    <w:sectPr w:rsidR="007718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D19AA"/>
    <w:multiLevelType w:val="hybridMultilevel"/>
    <w:tmpl w:val="A7EC9894"/>
    <w:lvl w:ilvl="0" w:tplc="C2827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3B"/>
    <w:rsid w:val="00366A0B"/>
    <w:rsid w:val="00517C1E"/>
    <w:rsid w:val="005B3390"/>
    <w:rsid w:val="005E2807"/>
    <w:rsid w:val="0077183B"/>
    <w:rsid w:val="00844EB4"/>
    <w:rsid w:val="00903966"/>
    <w:rsid w:val="00A517BB"/>
    <w:rsid w:val="00C6762E"/>
    <w:rsid w:val="00D240EA"/>
    <w:rsid w:val="00F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AAE7"/>
  <w15:chartTrackingRefBased/>
  <w15:docId w15:val="{8F123616-8362-4F19-9EBE-95B41DAF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7183B"/>
    <w:rPr>
      <w:b/>
      <w:bCs/>
    </w:rPr>
  </w:style>
  <w:style w:type="character" w:styleId="a4">
    <w:name w:val="Emphasis"/>
    <w:basedOn w:val="a0"/>
    <w:uiPriority w:val="20"/>
    <w:qFormat/>
    <w:rsid w:val="0077183B"/>
    <w:rPr>
      <w:i/>
      <w:iCs/>
    </w:rPr>
  </w:style>
  <w:style w:type="character" w:styleId="-">
    <w:name w:val="Hyperlink"/>
    <w:basedOn w:val="a0"/>
    <w:uiPriority w:val="99"/>
    <w:semiHidden/>
    <w:unhideWhenUsed/>
    <w:rsid w:val="007718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17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A365-0AE3-4597-9667-BED1F7A2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Giannoudi</dc:creator>
  <cp:keywords/>
  <dc:description/>
  <cp:lastModifiedBy>Γεωργία Γιαννούδη</cp:lastModifiedBy>
  <cp:revision>3</cp:revision>
  <dcterms:created xsi:type="dcterms:W3CDTF">2026-01-16T09:11:00Z</dcterms:created>
  <dcterms:modified xsi:type="dcterms:W3CDTF">2026-01-16T09:15:00Z</dcterms:modified>
</cp:coreProperties>
</file>